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64FFD" w14:textId="77777777" w:rsidR="00D1623F" w:rsidRPr="00D1623F" w:rsidRDefault="00D1623F" w:rsidP="00D1623F">
      <w:pPr>
        <w:shd w:val="clear" w:color="auto" w:fill="F5F6FA"/>
        <w:spacing w:before="100" w:beforeAutospacing="1" w:after="100" w:afterAutospacing="1" w:line="240" w:lineRule="auto"/>
        <w:jc w:val="center"/>
        <w:outlineLvl w:val="0"/>
        <w:rPr>
          <w:rFonts w:ascii="Poppins" w:eastAsia="Times New Roman" w:hAnsi="Poppins" w:cs="Poppins"/>
          <w:b/>
          <w:bCs/>
          <w:color w:val="2A2536"/>
          <w:spacing w:val="-4"/>
          <w:kern w:val="36"/>
          <w:sz w:val="48"/>
          <w:szCs w:val="48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36"/>
          <w:sz w:val="48"/>
          <w:szCs w:val="48"/>
          <w:lang w:eastAsia="cs-CZ"/>
          <w14:ligatures w14:val="none"/>
        </w:rPr>
        <w:t>Sociální pracovník - poradce/terapeut</w:t>
      </w:r>
    </w:p>
    <w:p w14:paraId="24675050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Náplň práce:</w:t>
      </w:r>
    </w:p>
    <w:p w14:paraId="2A80D7C5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 xml:space="preserve">Odborné sociální poradenství s cílovou skupinou: osoby závislé na návykových látkách, osoby s nelátkovými závislostmi a osoby ohrožené závislostmi. Cílová skupina v rámci </w:t>
      </w:r>
      <w:proofErr w:type="spellStart"/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adiktologické</w:t>
      </w:r>
      <w:proofErr w:type="spellEnd"/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 xml:space="preserve"> problematiky od 11 let.</w:t>
      </w:r>
    </w:p>
    <w:p w14:paraId="2BE257B7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Požadujeme:</w:t>
      </w:r>
    </w:p>
    <w:p w14:paraId="254BD555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minimálně vyšší odborné vzdělání pro výkon povolání sociálního pracovníka dle § 110 zákona č. 108/2006 Sb. o sociálních službách</w:t>
      </w:r>
    </w:p>
    <w:p w14:paraId="6943ED27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trestní bezúhonnost</w:t>
      </w:r>
    </w:p>
    <w:p w14:paraId="6DEDD1C0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 xml:space="preserve">orientace v sociální oblasti a znalost </w:t>
      </w:r>
      <w:proofErr w:type="spellStart"/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adiktologické</w:t>
      </w:r>
      <w:proofErr w:type="spellEnd"/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 xml:space="preserve"> problematiky</w:t>
      </w:r>
    </w:p>
    <w:p w14:paraId="579491C2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schopnost pracovat samostatně na poradně</w:t>
      </w:r>
    </w:p>
    <w:p w14:paraId="79A8A59A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výborné komunikační dovednosti, aktivní přístup, psychickou odolnost a samostatnost</w:t>
      </w:r>
    </w:p>
    <w:p w14:paraId="55E5F4E3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započatý či již ukončený terapeutický výcvik - výhodou</w:t>
      </w:r>
    </w:p>
    <w:p w14:paraId="71F090B0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další vzdělávání poradenských dovedností</w:t>
      </w:r>
    </w:p>
    <w:p w14:paraId="34EBA32E" w14:textId="77777777" w:rsidR="00D1623F" w:rsidRPr="00D1623F" w:rsidRDefault="00D1623F" w:rsidP="00D1623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ŘP skupiny B</w:t>
      </w:r>
    </w:p>
    <w:p w14:paraId="4EDFDD46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Nabízíme:</w:t>
      </w:r>
    </w:p>
    <w:p w14:paraId="7D389DCB" w14:textId="54507922" w:rsidR="00D1623F" w:rsidRPr="00D1623F" w:rsidRDefault="00D1623F" w:rsidP="00D162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hlavní pracovní poměr na zkrácený úvazek (0,5 úvazku) na dobu určitou</w:t>
      </w:r>
      <w:r w:rsidR="00003D8E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 xml:space="preserve">, poté prodloužení </w:t>
      </w:r>
      <w:r w:rsidRPr="00003D8E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(možný nástup IHNED)</w:t>
      </w:r>
    </w:p>
    <w:p w14:paraId="000A6D03" w14:textId="77777777" w:rsidR="00D1623F" w:rsidRPr="00003D8E" w:rsidRDefault="00D1623F" w:rsidP="00D162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</w:pPr>
      <w:r w:rsidRPr="00003D8E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úvazek 18,75 hodiny týdně při úvazku 0,5</w:t>
      </w:r>
    </w:p>
    <w:p w14:paraId="2B04ADBC" w14:textId="77777777" w:rsidR="00D1623F" w:rsidRPr="00D1623F" w:rsidRDefault="00D1623F" w:rsidP="00D162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mzdové podmínky dle interních mzdových tabulek</w:t>
      </w:r>
    </w:p>
    <w:p w14:paraId="6D89CE20" w14:textId="77777777" w:rsidR="00D1623F" w:rsidRPr="00D1623F" w:rsidRDefault="00D1623F" w:rsidP="00D162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benefity</w:t>
      </w:r>
    </w:p>
    <w:p w14:paraId="5AB59E61" w14:textId="77777777" w:rsidR="00D1623F" w:rsidRPr="00D1623F" w:rsidRDefault="00D1623F" w:rsidP="00D1623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podporu v dalším vzdělávání</w:t>
      </w:r>
    </w:p>
    <w:p w14:paraId="0489D9B7" w14:textId="77777777" w:rsidR="00D1623F" w:rsidRPr="00D1623F" w:rsidRDefault="00000000" w:rsidP="00D1623F">
      <w:pPr>
        <w:shd w:val="clear" w:color="auto" w:fill="FFFFFF"/>
        <w:spacing w:before="360" w:after="360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pict w14:anchorId="638E215C">
          <v:rect id="_x0000_i1025" style="width:0;height:0" o:hralign="center" o:hrstd="t" o:hr="t" fillcolor="#a0a0a0" stroked="f"/>
        </w:pict>
      </w:r>
    </w:p>
    <w:p w14:paraId="48DBD1C0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Místo pracoviště</w:t>
      </w:r>
    </w:p>
    <w:p w14:paraId="340A8D7D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Družstevní 294, Třinec, Staré Město</w:t>
      </w:r>
    </w:p>
    <w:p w14:paraId="13E2CCFA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Požadované vzdělání</w:t>
      </w:r>
    </w:p>
    <w:p w14:paraId="7EDE611E" w14:textId="2E43E611" w:rsidR="00D1623F" w:rsidRPr="00D1623F" w:rsidRDefault="00003D8E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Mgr., Bc., DiS.</w:t>
      </w:r>
    </w:p>
    <w:p w14:paraId="6A07B9FB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lastRenderedPageBreak/>
        <w:t>Hrubá mzda</w:t>
      </w:r>
    </w:p>
    <w:p w14:paraId="4576BC35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35 000 - 40 000 Kč/měsíc</w:t>
      </w:r>
    </w:p>
    <w:p w14:paraId="771F17EA" w14:textId="77777777" w:rsidR="00D1623F" w:rsidRPr="00D1623F" w:rsidRDefault="00D1623F" w:rsidP="00D1623F">
      <w:pPr>
        <w:shd w:val="clear" w:color="auto" w:fill="FFFFFF"/>
        <w:spacing w:after="195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  <w:t>Benefity</w:t>
      </w:r>
    </w:p>
    <w:p w14:paraId="7EE563F7" w14:textId="24820CED" w:rsidR="00D1623F" w:rsidRPr="00D1623F" w:rsidRDefault="00003D8E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P</w:t>
      </w:r>
      <w:r w:rsidR="00D1623F"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rémie</w:t>
      </w:r>
    </w:p>
    <w:p w14:paraId="4138F397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Mobilní telefon</w:t>
      </w:r>
    </w:p>
    <w:p w14:paraId="40E5C13F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Notebook</w:t>
      </w:r>
    </w:p>
    <w:p w14:paraId="49335C1D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Stravenky/příspěvek na stravování</w:t>
      </w:r>
    </w:p>
    <w:p w14:paraId="52619049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Dovolená 5 týdnů</w:t>
      </w:r>
    </w:p>
    <w:p w14:paraId="03E932DD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Vzdělávací kurzy, školení</w:t>
      </w:r>
    </w:p>
    <w:p w14:paraId="245102CE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Zdravotní volno/</w:t>
      </w:r>
      <w:proofErr w:type="spellStart"/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sickdays</w:t>
      </w:r>
      <w:proofErr w:type="spellEnd"/>
    </w:p>
    <w:p w14:paraId="52E56D5B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Možnost občasné práce z domova</w:t>
      </w:r>
    </w:p>
    <w:p w14:paraId="46A111B4" w14:textId="77777777" w:rsidR="00D1623F" w:rsidRPr="00D1623F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Individuální rozvržení pracovní doby</w:t>
      </w:r>
    </w:p>
    <w:p w14:paraId="2C30F178" w14:textId="77777777" w:rsidR="00D1623F" w:rsidRPr="00003D8E" w:rsidRDefault="00D1623F" w:rsidP="00D1623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  <w:r w:rsidRPr="00D1623F"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>Možnost studijního volna</w:t>
      </w:r>
    </w:p>
    <w:p w14:paraId="4993A8DA" w14:textId="77777777" w:rsidR="00003D8E" w:rsidRDefault="00003D8E" w:rsidP="00003D8E">
      <w:p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</w:pPr>
    </w:p>
    <w:p w14:paraId="5CFBBC0D" w14:textId="03086D08" w:rsidR="00003D8E" w:rsidRDefault="00003D8E" w:rsidP="00003D8E">
      <w:p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</w:pPr>
      <w:r>
        <w:rPr>
          <w:rFonts w:ascii="Poppins" w:eastAsia="Times New Roman" w:hAnsi="Poppins" w:cs="Poppins"/>
          <w:b/>
          <w:bCs/>
          <w:color w:val="2A2536"/>
          <w:spacing w:val="-4"/>
          <w:kern w:val="0"/>
          <w:lang w:eastAsia="cs-CZ"/>
          <w14:ligatures w14:val="none"/>
        </w:rPr>
        <w:t xml:space="preserve">Kontakt: Bc. Markéta Flaksová, </w:t>
      </w:r>
      <w:hyperlink r:id="rId5" w:history="1">
        <w:r w:rsidRPr="00FD16FE">
          <w:rPr>
            <w:rStyle w:val="Hypertextovodkaz"/>
            <w:rFonts w:ascii="Poppins" w:eastAsia="Times New Roman" w:hAnsi="Poppins" w:cs="Poppins"/>
            <w:b/>
            <w:bCs/>
            <w:spacing w:val="-4"/>
            <w:kern w:val="0"/>
            <w:lang w:eastAsia="cs-CZ"/>
            <w14:ligatures w14:val="none"/>
          </w:rPr>
          <w:t>mflaksova@renarkon.cz</w:t>
        </w:r>
      </w:hyperlink>
    </w:p>
    <w:p w14:paraId="7F7AEDB5" w14:textId="77777777" w:rsidR="00003D8E" w:rsidRPr="00D1623F" w:rsidRDefault="00003D8E" w:rsidP="00003D8E">
      <w:pPr>
        <w:shd w:val="clear" w:color="auto" w:fill="FFFFFF"/>
        <w:spacing w:before="100" w:beforeAutospacing="1" w:after="100" w:afterAutospacing="1" w:line="240" w:lineRule="auto"/>
        <w:rPr>
          <w:rFonts w:ascii="Poppins" w:eastAsia="Times New Roman" w:hAnsi="Poppins" w:cs="Poppins"/>
          <w:color w:val="2A2536"/>
          <w:spacing w:val="-4"/>
          <w:kern w:val="0"/>
          <w:lang w:eastAsia="cs-CZ"/>
          <w14:ligatures w14:val="none"/>
        </w:rPr>
      </w:pPr>
    </w:p>
    <w:p w14:paraId="346E9726" w14:textId="77777777" w:rsidR="00B82272" w:rsidRDefault="00B82272"/>
    <w:sectPr w:rsidR="00B822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44A89"/>
    <w:multiLevelType w:val="multilevel"/>
    <w:tmpl w:val="71D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0839E5"/>
    <w:multiLevelType w:val="multilevel"/>
    <w:tmpl w:val="A614E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1A04D5"/>
    <w:multiLevelType w:val="multilevel"/>
    <w:tmpl w:val="DF44E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0038139">
    <w:abstractNumId w:val="2"/>
  </w:num>
  <w:num w:numId="2" w16cid:durableId="2104572588">
    <w:abstractNumId w:val="1"/>
  </w:num>
  <w:num w:numId="3" w16cid:durableId="535433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23F"/>
    <w:rsid w:val="00003D8E"/>
    <w:rsid w:val="00155463"/>
    <w:rsid w:val="00790696"/>
    <w:rsid w:val="00940BF8"/>
    <w:rsid w:val="00B82272"/>
    <w:rsid w:val="00D1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EF8FE"/>
  <w15:chartTrackingRefBased/>
  <w15:docId w15:val="{296FEF9B-95AB-47FD-94DB-23FFFFA93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162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D162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162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162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162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162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162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162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162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162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D162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162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1623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1623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1623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1623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1623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1623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162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16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162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162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162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1623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1623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1623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162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1623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1623F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D16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D1623F"/>
    <w:rPr>
      <w:b/>
      <w:bCs/>
    </w:rPr>
  </w:style>
  <w:style w:type="paragraph" w:customStyle="1" w:styleId="offset-bottom--u-4">
    <w:name w:val="offset-bottom--u-4"/>
    <w:basedOn w:val="Normln"/>
    <w:rsid w:val="00D16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unhideWhenUsed/>
    <w:rsid w:val="00003D8E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03D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flaksova@renarkon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206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Flaksová Markéta</dc:creator>
  <cp:keywords/>
  <dc:description/>
  <cp:lastModifiedBy>Flaksová Markéta</cp:lastModifiedBy>
  <cp:revision>3</cp:revision>
  <dcterms:created xsi:type="dcterms:W3CDTF">2025-10-10T11:26:00Z</dcterms:created>
  <dcterms:modified xsi:type="dcterms:W3CDTF">2025-10-10T15:33:00Z</dcterms:modified>
</cp:coreProperties>
</file>